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bookmarkStart w:id="0" w:name="_GoBack"/>
      <w:bookmarkEnd w:id="0"/>
      <w:r w:rsidRPr="008C0D3A">
        <w:rPr>
          <w:szCs w:val="28"/>
        </w:rPr>
        <w:t>Додаток 2</w:t>
      </w:r>
      <w:r w:rsidRPr="008C0D3A">
        <w:rPr>
          <w:szCs w:val="28"/>
        </w:rPr>
        <w:br/>
        <w:t>до Порядку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>(в редакції постанови Кабінету Міністрів України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 xml:space="preserve">від </w:t>
      </w:r>
      <w:r w:rsidR="00E562FB">
        <w:rPr>
          <w:szCs w:val="28"/>
        </w:rPr>
        <w:t>14 липня</w:t>
      </w:r>
      <w:r w:rsidRPr="008C0D3A">
        <w:rPr>
          <w:szCs w:val="28"/>
        </w:rPr>
        <w:t xml:space="preserve"> 2025 р. №</w:t>
      </w:r>
      <w:r w:rsidR="00E562FB">
        <w:rPr>
          <w:szCs w:val="28"/>
        </w:rPr>
        <w:t xml:space="preserve"> 832</w:t>
      </w:r>
      <w:r w:rsidRPr="008C0D3A">
        <w:rPr>
          <w:szCs w:val="28"/>
        </w:rPr>
        <w:t>)</w:t>
      </w:r>
    </w:p>
    <w:p w:rsidR="008C0D3A" w:rsidRPr="008C0D3A" w:rsidRDefault="008C0D3A" w:rsidP="008C0D3A">
      <w:pPr>
        <w:keepNext/>
        <w:keepLines/>
        <w:spacing w:before="240" w:after="240"/>
        <w:jc w:val="center"/>
        <w:rPr>
          <w:szCs w:val="28"/>
        </w:rPr>
      </w:pPr>
      <w:r w:rsidRPr="008C0D3A">
        <w:rPr>
          <w:szCs w:val="28"/>
        </w:rPr>
        <w:t>ПЕРЕЛІК</w:t>
      </w:r>
      <w:r w:rsidRPr="008C0D3A">
        <w:rPr>
          <w:szCs w:val="28"/>
        </w:rPr>
        <w:br/>
        <w:t>здобувачів освіти, які підтвердили згоду на отримання державної допомоги в ________ навчальному році,</w:t>
      </w:r>
      <w:r w:rsidRPr="008C0D3A">
        <w:rPr>
          <w:szCs w:val="28"/>
        </w:rPr>
        <w:br/>
        <w:t xml:space="preserve">від </w:t>
      </w:r>
      <w:r w:rsidRPr="008C0D3A">
        <w:rPr>
          <w:szCs w:val="28"/>
          <w:u w:val="single"/>
        </w:rPr>
        <w:tab/>
      </w:r>
      <w:r w:rsidRPr="008C0D3A">
        <w:rPr>
          <w:szCs w:val="28"/>
          <w:u w:val="single"/>
        </w:rPr>
        <w:tab/>
      </w:r>
      <w:r w:rsidRPr="008C0D3A">
        <w:rPr>
          <w:szCs w:val="28"/>
          <w:u w:val="single"/>
        </w:rPr>
        <w:tab/>
      </w:r>
      <w:r w:rsidRPr="008C0D3A">
        <w:rPr>
          <w:szCs w:val="28"/>
        </w:rPr>
        <w:t xml:space="preserve"> 20</w:t>
      </w:r>
      <w:r w:rsidRPr="008C0D3A">
        <w:rPr>
          <w:szCs w:val="28"/>
          <w:u w:val="single"/>
        </w:rPr>
        <w:tab/>
      </w:r>
      <w:r w:rsidRPr="008C0D3A">
        <w:rPr>
          <w:szCs w:val="28"/>
        </w:rPr>
        <w:t xml:space="preserve"> р.</w:t>
      </w:r>
    </w:p>
    <w:tbl>
      <w:tblPr>
        <w:tblStyle w:val="ae"/>
        <w:tblW w:w="22161" w:type="dxa"/>
        <w:tblInd w:w="-426" w:type="dxa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17"/>
        <w:gridCol w:w="1288"/>
        <w:gridCol w:w="1706"/>
        <w:gridCol w:w="1490"/>
        <w:gridCol w:w="1980"/>
        <w:gridCol w:w="1659"/>
        <w:gridCol w:w="1099"/>
        <w:gridCol w:w="1703"/>
        <w:gridCol w:w="1763"/>
        <w:gridCol w:w="1099"/>
        <w:gridCol w:w="1444"/>
        <w:gridCol w:w="1210"/>
        <w:gridCol w:w="1400"/>
        <w:gridCol w:w="1266"/>
        <w:gridCol w:w="2037"/>
      </w:tblGrid>
      <w:tr w:rsidR="00F81AEC" w:rsidRPr="008C0D3A" w:rsidTr="00F81AEC">
        <w:trPr>
          <w:trHeight w:val="20"/>
        </w:trPr>
        <w:tc>
          <w:tcPr>
            <w:tcW w:w="1560" w:type="dxa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Поряд</w:t>
            </w:r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8C0D3A">
              <w:rPr>
                <w:sz w:val="24"/>
                <w:szCs w:val="24"/>
                <w:lang w:val="uk-UA"/>
              </w:rPr>
              <w:t>ковий</w:t>
            </w:r>
            <w:proofErr w:type="spellEnd"/>
            <w:r w:rsidRPr="008C0D3A">
              <w:rPr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1211" w:type="dxa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Прізвище, власне ім’я, </w:t>
            </w:r>
            <w:r w:rsidRPr="008C0D3A">
              <w:rPr>
                <w:sz w:val="24"/>
                <w:szCs w:val="24"/>
                <w:lang w:val="uk-UA"/>
              </w:rPr>
              <w:br/>
              <w:t>по батькові (за наявності) здобувача освіти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 здобувача освіти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Код згідно з ЄДРПОУ закладу освіти — учасника </w:t>
            </w:r>
            <w:proofErr w:type="spellStart"/>
            <w:r w:rsidRPr="008C0D3A">
              <w:rPr>
                <w:sz w:val="24"/>
                <w:szCs w:val="24"/>
                <w:lang w:val="uk-UA"/>
              </w:rPr>
              <w:t>експеримен</w:t>
            </w:r>
            <w:r>
              <w:rPr>
                <w:sz w:val="24"/>
                <w:szCs w:val="24"/>
                <w:lang w:val="uk-UA"/>
              </w:rPr>
              <w:t>-</w:t>
            </w:r>
            <w:r w:rsidRPr="008C0D3A">
              <w:rPr>
                <w:sz w:val="24"/>
                <w:szCs w:val="24"/>
                <w:lang w:val="uk-UA"/>
              </w:rPr>
              <w:t>тального</w:t>
            </w:r>
            <w:proofErr w:type="spellEnd"/>
            <w:r w:rsidRPr="008C0D3A">
              <w:rPr>
                <w:sz w:val="24"/>
                <w:szCs w:val="24"/>
                <w:lang w:val="uk-UA"/>
              </w:rPr>
              <w:t xml:space="preserve"> проекту*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Ідентифікаційний номер сертифіката в Єдиній державній електронній базі з питань освіти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Найменування закладу </w:t>
            </w:r>
            <w:r w:rsidRPr="008C0D3A">
              <w:rPr>
                <w:sz w:val="24"/>
                <w:szCs w:val="24"/>
                <w:lang w:val="uk-UA"/>
              </w:rPr>
              <w:br/>
              <w:t xml:space="preserve">освіти — учасника </w:t>
            </w:r>
            <w:proofErr w:type="spellStart"/>
            <w:r w:rsidRPr="008C0D3A">
              <w:rPr>
                <w:sz w:val="24"/>
                <w:szCs w:val="24"/>
                <w:lang w:val="uk-UA"/>
              </w:rPr>
              <w:t>експеримен-тального</w:t>
            </w:r>
            <w:proofErr w:type="spellEnd"/>
            <w:r w:rsidRPr="008C0D3A">
              <w:rPr>
                <w:sz w:val="24"/>
                <w:szCs w:val="24"/>
                <w:lang w:val="uk-UA"/>
              </w:rPr>
              <w:t xml:space="preserve"> проекту*, в якому навчається здобувач освіти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Рівень здобуття освіти</w:t>
            </w:r>
          </w:p>
        </w:tc>
        <w:tc>
          <w:tcPr>
            <w:tcW w:w="0" w:type="auto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Код </w:t>
            </w:r>
            <w:r w:rsidRPr="008C0D3A">
              <w:rPr>
                <w:sz w:val="24"/>
                <w:szCs w:val="24"/>
                <w:lang w:val="uk-UA"/>
              </w:rPr>
              <w:br/>
              <w:t>спеціальності (спеціалізації, предметної спеціальності)</w:t>
            </w:r>
          </w:p>
        </w:tc>
        <w:tc>
          <w:tcPr>
            <w:tcW w:w="0" w:type="auto"/>
            <w:vAlign w:val="center"/>
          </w:tcPr>
          <w:p w:rsidR="00F81AEC" w:rsidRPr="00F72055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Найменування спеціальності (спеціалізації, предметної спеціальності), освітньої програми</w:t>
            </w:r>
          </w:p>
        </w:tc>
        <w:tc>
          <w:tcPr>
            <w:tcW w:w="0" w:type="auto"/>
            <w:vAlign w:val="center"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</w:rPr>
            </w:pPr>
            <w:r w:rsidRPr="008C0D3A">
              <w:rPr>
                <w:sz w:val="24"/>
                <w:szCs w:val="24"/>
                <w:lang w:val="uk-UA"/>
              </w:rPr>
              <w:t>Форма здобуття освіти</w:t>
            </w:r>
          </w:p>
        </w:tc>
        <w:tc>
          <w:tcPr>
            <w:tcW w:w="0" w:type="auto"/>
            <w:vAlign w:val="center"/>
          </w:tcPr>
          <w:p w:rsidR="00F81AEC" w:rsidRPr="00F72055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Навчальний рік, </w:t>
            </w:r>
            <w:r w:rsidRPr="008C0D3A">
              <w:rPr>
                <w:sz w:val="24"/>
                <w:szCs w:val="24"/>
                <w:lang w:val="uk-UA"/>
              </w:rPr>
              <w:br/>
              <w:t>на який надається державна допомога</w:t>
            </w:r>
          </w:p>
        </w:tc>
        <w:tc>
          <w:tcPr>
            <w:tcW w:w="0" w:type="auto"/>
            <w:vAlign w:val="center"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</w:rPr>
            </w:pPr>
            <w:r w:rsidRPr="008C0D3A">
              <w:rPr>
                <w:sz w:val="24"/>
                <w:szCs w:val="24"/>
                <w:lang w:val="uk-UA"/>
              </w:rPr>
              <w:t>Вартість навчання, гривень</w:t>
            </w:r>
          </w:p>
        </w:tc>
        <w:tc>
          <w:tcPr>
            <w:tcW w:w="0" w:type="auto"/>
            <w:vAlign w:val="center"/>
          </w:tcPr>
          <w:p w:rsidR="00F81AEC" w:rsidRPr="00F72055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>Розмір державної допомоги на навчальний рік, гривень</w:t>
            </w:r>
          </w:p>
        </w:tc>
        <w:tc>
          <w:tcPr>
            <w:tcW w:w="0" w:type="auto"/>
            <w:vAlign w:val="center"/>
          </w:tcPr>
          <w:p w:rsidR="00F81AEC" w:rsidRPr="00F72055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>Підстава для надання державної допомоги</w:t>
            </w:r>
          </w:p>
        </w:tc>
        <w:tc>
          <w:tcPr>
            <w:tcW w:w="0" w:type="auto"/>
            <w:vAlign w:val="center"/>
          </w:tcPr>
          <w:p w:rsidR="00F81AEC" w:rsidRPr="00F72055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Ідентифікаційний номер державного гранту на здобуття вищої освіти** в Єдиній державній електронній базі з питань освіти </w:t>
            </w:r>
            <w:r w:rsidRPr="008C0D3A">
              <w:rPr>
                <w:sz w:val="24"/>
                <w:szCs w:val="24"/>
                <w:lang w:val="uk-UA"/>
              </w:rPr>
              <w:br/>
              <w:t>(за наявності)</w:t>
            </w:r>
          </w:p>
        </w:tc>
      </w:tr>
    </w:tbl>
    <w:p w:rsidR="008C0D3A" w:rsidRPr="008C0D3A" w:rsidRDefault="008C0D3A" w:rsidP="008C0D3A">
      <w:pPr>
        <w:spacing w:after="160" w:line="276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:rsidR="008C0D3A" w:rsidRPr="008C0D3A" w:rsidRDefault="008C0D3A" w:rsidP="00F81AEC">
      <w:pPr>
        <w:widowControl w:val="0"/>
        <w:autoSpaceDE w:val="0"/>
        <w:autoSpaceDN w:val="0"/>
        <w:spacing w:before="83"/>
        <w:rPr>
          <w:rFonts w:eastAsia="Aptos"/>
          <w:kern w:val="2"/>
          <w:sz w:val="20"/>
          <w:szCs w:val="28"/>
          <w:lang w:eastAsia="en-US"/>
          <w14:ligatures w14:val="standardContextual"/>
        </w:rPr>
      </w:pPr>
      <w:r w:rsidRPr="008C0D3A">
        <w:rPr>
          <w:rFonts w:eastAsia="Aptos"/>
          <w:kern w:val="2"/>
          <w:sz w:val="20"/>
          <w:szCs w:val="28"/>
          <w:lang w:eastAsia="en-US"/>
          <w14:ligatures w14:val="standardContextual"/>
        </w:rPr>
        <w:t>______________</w:t>
      </w:r>
    </w:p>
    <w:p w:rsidR="008C0D3A" w:rsidRPr="008C0D3A" w:rsidRDefault="008C0D3A" w:rsidP="008C0D3A">
      <w:pPr>
        <w:widowControl w:val="0"/>
        <w:tabs>
          <w:tab w:val="left" w:pos="11945"/>
          <w:tab w:val="left" w:pos="13385"/>
        </w:tabs>
        <w:autoSpaceDE w:val="0"/>
        <w:autoSpaceDN w:val="0"/>
        <w:spacing w:before="120" w:after="160" w:line="276" w:lineRule="auto"/>
        <w:ind w:right="424"/>
        <w:jc w:val="both"/>
        <w:rPr>
          <w:rFonts w:eastAsia="Aptos"/>
          <w:spacing w:val="-10"/>
          <w:kern w:val="2"/>
          <w:sz w:val="20"/>
          <w:szCs w:val="22"/>
          <w:lang w:eastAsia="en-US"/>
          <w14:ligatures w14:val="standardContextual"/>
        </w:rPr>
      </w:pP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* Під експериментальним проектом розуміється експериментальний проект щодо надання державної допомоги на навчання дітям деяких категорій осіб, які захищали незалежність, суверенітет та територіальну цілісність України, згідно з постановою Кабінету Міністрів України від 14 березня 2025 р. № 318 “Про реалізацію експериментального проекту щодо надання державної допомоги на навчання дітям деяких категорій осіб, які захищали незалежність, суверенітет та територіальну цілісність України” (Офіційний вісник України, 2025 р., № 32, ст. 2141)</w:t>
      </w:r>
      <w:r w:rsidRPr="008C0D3A">
        <w:rPr>
          <w:rFonts w:eastAsia="Aptos"/>
          <w:spacing w:val="-10"/>
          <w:kern w:val="2"/>
          <w:sz w:val="20"/>
          <w:szCs w:val="22"/>
          <w:lang w:eastAsia="en-US"/>
          <w14:ligatures w14:val="standardContextual"/>
        </w:rPr>
        <w:t>.</w:t>
      </w:r>
    </w:p>
    <w:p w:rsidR="00F81AEC" w:rsidRDefault="008C0D3A" w:rsidP="008C0D3A">
      <w:pPr>
        <w:widowControl w:val="0"/>
        <w:autoSpaceDE w:val="0"/>
        <w:autoSpaceDN w:val="0"/>
        <w:spacing w:after="160" w:line="276" w:lineRule="auto"/>
        <w:ind w:right="423"/>
        <w:jc w:val="both"/>
        <w:rPr>
          <w:rFonts w:eastAsia="Aptos"/>
          <w:kern w:val="2"/>
          <w:sz w:val="20"/>
          <w:szCs w:val="22"/>
          <w:lang w:eastAsia="en-US"/>
          <w14:ligatures w14:val="standardContextual"/>
        </w:rPr>
      </w:pP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** Державний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грант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на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здобуття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вищої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освіти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надається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відповідно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до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Порядку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реалізації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експериментального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проекту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щодо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надання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державних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грантів</w:t>
      </w:r>
      <w:r w:rsidRPr="008C0D3A">
        <w:rPr>
          <w:rFonts w:eastAsia="Aptos"/>
          <w:spacing w:val="-10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на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здобуття</w:t>
      </w:r>
      <w:r w:rsidRPr="008C0D3A">
        <w:rPr>
          <w:rFonts w:eastAsia="Aptos"/>
          <w:spacing w:val="-9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вищої освіти,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затвердженого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постановою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Кабінету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Міністрів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України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br/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від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18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липня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2024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р.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№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822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“Про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реалізацію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експериментального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проекту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щодо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надання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державних</w:t>
      </w:r>
      <w:r w:rsidRPr="008C0D3A">
        <w:rPr>
          <w:rFonts w:eastAsia="Aptos"/>
          <w:spacing w:val="-5"/>
          <w:kern w:val="2"/>
          <w:sz w:val="20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0"/>
          <w:szCs w:val="22"/>
          <w:lang w:eastAsia="en-US"/>
          <w14:ligatures w14:val="standardContextual"/>
        </w:rPr>
        <w:t>грантів на здобуття вищої освіти” (Офіційний вісник України, 2024 р., № 69, ст. 4141, № 86, ст. 5356).</w:t>
      </w:r>
    </w:p>
    <w:p w:rsidR="00F81AEC" w:rsidRDefault="00F81AEC" w:rsidP="008C0D3A">
      <w:pPr>
        <w:widowControl w:val="0"/>
        <w:autoSpaceDE w:val="0"/>
        <w:autoSpaceDN w:val="0"/>
        <w:spacing w:after="160" w:line="276" w:lineRule="auto"/>
        <w:ind w:right="423"/>
        <w:jc w:val="both"/>
        <w:rPr>
          <w:rFonts w:eastAsia="Aptos"/>
          <w:kern w:val="2"/>
          <w:sz w:val="20"/>
          <w:szCs w:val="22"/>
          <w:lang w:eastAsia="en-US"/>
          <w14:ligatures w14:val="standardContextual"/>
        </w:rPr>
      </w:pPr>
    </w:p>
    <w:sectPr w:rsidR="00F81AEC" w:rsidSect="00F81AEC">
      <w:headerReference w:type="even" r:id="rId6"/>
      <w:headerReference w:type="default" r:id="rId7"/>
      <w:headerReference w:type="first" r:id="rId8"/>
      <w:pgSz w:w="23811" w:h="16838" w:orient="landscape" w:code="8"/>
      <w:pgMar w:top="1134" w:right="1134" w:bottom="1134" w:left="1134" w:header="567" w:footer="567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D2" w:rsidRDefault="00A454D2">
      <w:r>
        <w:separator/>
      </w:r>
    </w:p>
  </w:endnote>
  <w:endnote w:type="continuationSeparator" w:id="0">
    <w:p w:rsidR="00A454D2" w:rsidRDefault="00A4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D2" w:rsidRDefault="00A454D2">
      <w:r>
        <w:separator/>
      </w:r>
    </w:p>
  </w:footnote>
  <w:footnote w:type="continuationSeparator" w:id="0">
    <w:p w:rsidR="00A454D2" w:rsidRDefault="00A4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2055">
      <w:rPr>
        <w:noProof/>
      </w:rPr>
      <w:t>4</w:t>
    </w:r>
    <w:r>
      <w:fldChar w:fldCharType="end"/>
    </w:r>
  </w:p>
  <w:p w:rsidR="00525BBB" w:rsidRDefault="00525B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A" w:rsidRDefault="008C0D3A" w:rsidP="008C0D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E300C"/>
    <w:rsid w:val="00210F96"/>
    <w:rsid w:val="004301CE"/>
    <w:rsid w:val="004C29EB"/>
    <w:rsid w:val="00525BBB"/>
    <w:rsid w:val="005330DD"/>
    <w:rsid w:val="0063408E"/>
    <w:rsid w:val="007D10A8"/>
    <w:rsid w:val="007D7BAD"/>
    <w:rsid w:val="00813211"/>
    <w:rsid w:val="00893231"/>
    <w:rsid w:val="008C0D3A"/>
    <w:rsid w:val="009175E2"/>
    <w:rsid w:val="00A454D2"/>
    <w:rsid w:val="00A77BEB"/>
    <w:rsid w:val="00D62814"/>
    <w:rsid w:val="00DC64C3"/>
    <w:rsid w:val="00E14E67"/>
    <w:rsid w:val="00E562FB"/>
    <w:rsid w:val="00E93D5F"/>
    <w:rsid w:val="00F72055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e">
    <w:name w:val="Table Grid"/>
    <w:basedOn w:val="a1"/>
    <w:rsid w:val="008C0D3A"/>
    <w:rPr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8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cp:lastPrinted>2002-04-19T12:13:00Z</cp:lastPrinted>
  <dcterms:created xsi:type="dcterms:W3CDTF">2025-07-17T12:07:00Z</dcterms:created>
  <dcterms:modified xsi:type="dcterms:W3CDTF">2025-07-17T12:14:00Z</dcterms:modified>
</cp:coreProperties>
</file>